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88" w:rsidRPr="005737C1" w:rsidRDefault="00DF7988" w:rsidP="00DF7988">
      <w:pPr>
        <w:tabs>
          <w:tab w:val="left" w:pos="720"/>
          <w:tab w:val="left" w:pos="4680"/>
        </w:tabs>
        <w:spacing w:before="12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Anlage 7</w:t>
      </w:r>
      <w:r w:rsidRPr="005737C1">
        <w:rPr>
          <w:b/>
          <w:color w:val="000000"/>
          <w:u w:val="single"/>
        </w:rPr>
        <w:t xml:space="preserve"> - Zusammenfassung der </w:t>
      </w:r>
      <w:r>
        <w:rPr>
          <w:b/>
          <w:color w:val="000000"/>
          <w:u w:val="single"/>
        </w:rPr>
        <w:t>für den Rückbau relevanten Daten</w:t>
      </w:r>
    </w:p>
    <w:p w:rsidR="00DF7988" w:rsidRPr="00DB2498" w:rsidRDefault="00DF7988" w:rsidP="00A26EEF">
      <w:pPr>
        <w:tabs>
          <w:tab w:val="left" w:pos="-6096"/>
          <w:tab w:val="left" w:pos="4680"/>
        </w:tabs>
        <w:spacing w:before="480"/>
        <w:ind w:left="567" w:hanging="567"/>
        <w:jc w:val="both"/>
        <w:rPr>
          <w:color w:val="000000"/>
        </w:rPr>
      </w:pPr>
      <w:r>
        <w:rPr>
          <w:b/>
          <w:color w:val="000000"/>
        </w:rPr>
        <w:t>7.</w:t>
      </w:r>
      <w:r w:rsidR="004F68C2">
        <w:rPr>
          <w:b/>
          <w:color w:val="000000"/>
        </w:rPr>
        <w:t>1</w:t>
      </w:r>
      <w:r>
        <w:rPr>
          <w:b/>
          <w:color w:val="000000"/>
        </w:rPr>
        <w:tab/>
      </w:r>
      <w:r w:rsidRPr="00DB2498">
        <w:rPr>
          <w:b/>
          <w:color w:val="000000"/>
        </w:rPr>
        <w:t>Gebäude, allgemeine Daten</w:t>
      </w:r>
      <w:r w:rsidR="004C53C1">
        <w:rPr>
          <w:b/>
          <w:color w:val="000000"/>
        </w:rPr>
        <w:t xml:space="preserve"> </w:t>
      </w:r>
      <w:r w:rsidR="004C53C1" w:rsidRPr="004C53C1">
        <w:rPr>
          <w:i/>
          <w:color w:val="000000"/>
        </w:rPr>
        <w:t>(Haupthaus)</w:t>
      </w:r>
    </w:p>
    <w:p w:rsidR="004F68C2" w:rsidRDefault="00DF7988" w:rsidP="00A26EEF">
      <w:pPr>
        <w:spacing w:before="240"/>
        <w:ind w:left="567"/>
        <w:rPr>
          <w:color w:val="000000"/>
        </w:rPr>
      </w:pPr>
      <w:r>
        <w:rPr>
          <w:color w:val="000000"/>
        </w:rPr>
        <w:t xml:space="preserve">Baujahr: </w:t>
      </w:r>
      <w:r w:rsidR="004F68C2">
        <w:rPr>
          <w:color w:val="000000"/>
        </w:rPr>
        <w:tab/>
      </w:r>
      <w:r w:rsidR="004F68C2">
        <w:rPr>
          <w:color w:val="000000"/>
        </w:rPr>
        <w:tab/>
      </w:r>
      <w:r>
        <w:rPr>
          <w:color w:val="000000"/>
        </w:rPr>
        <w:t>________</w:t>
      </w:r>
      <w:r w:rsidR="004C53C1">
        <w:rPr>
          <w:color w:val="000000"/>
        </w:rPr>
        <w:t xml:space="preserve"> </w:t>
      </w:r>
      <w:r w:rsidR="004F68C2" w:rsidRPr="004F68C2">
        <w:rPr>
          <w:color w:val="000000"/>
        </w:rPr>
        <w:t>(nur älteste</w:t>
      </w:r>
      <w:r w:rsidR="004C53C1" w:rsidRPr="004F68C2">
        <w:rPr>
          <w:color w:val="000000"/>
        </w:rPr>
        <w:t xml:space="preserve"> Baujahr angeben)</w:t>
      </w:r>
    </w:p>
    <w:p w:rsidR="00DF7988" w:rsidRPr="00DB2498" w:rsidRDefault="00DF7988" w:rsidP="00A26EEF">
      <w:pPr>
        <w:spacing w:before="240"/>
        <w:ind w:left="567"/>
        <w:rPr>
          <w:color w:val="000000"/>
        </w:rPr>
      </w:pPr>
      <w:r w:rsidRPr="00DB2498">
        <w:rPr>
          <w:color w:val="000000"/>
        </w:rPr>
        <w:t xml:space="preserve">Fertighaus: </w:t>
      </w:r>
      <w:r w:rsidR="004F68C2">
        <w:rPr>
          <w:color w:val="000000"/>
        </w:rPr>
        <w:tab/>
      </w:r>
      <w:r w:rsidR="004F68C2"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ja; </w:t>
      </w:r>
      <w:r>
        <w:rPr>
          <w:color w:val="000000"/>
        </w:rPr>
        <w:t xml:space="preserve">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nein</w:t>
      </w:r>
    </w:p>
    <w:p w:rsidR="00DF7988" w:rsidRPr="00DB2498" w:rsidRDefault="00DF7988" w:rsidP="00A26EEF">
      <w:pPr>
        <w:spacing w:before="240"/>
        <w:ind w:left="2832" w:hanging="2265"/>
        <w:rPr>
          <w:color w:val="000000"/>
        </w:rPr>
      </w:pPr>
      <w:r w:rsidRPr="00DB2498">
        <w:rPr>
          <w:color w:val="000000"/>
        </w:rPr>
        <w:t>Dach</w:t>
      </w:r>
      <w:r>
        <w:rPr>
          <w:color w:val="000000"/>
        </w:rPr>
        <w:t>form/ Dach</w:t>
      </w:r>
      <w:r w:rsidRPr="00DB2498">
        <w:rPr>
          <w:color w:val="000000"/>
        </w:rPr>
        <w:t>art</w:t>
      </w:r>
      <w:r w:rsidR="004C53C1">
        <w:rPr>
          <w:color w:val="000000"/>
        </w:rPr>
        <w:t>:</w:t>
      </w:r>
      <w:r w:rsidR="004F68C2"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Flachdach,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 xml:space="preserve">Pultdach,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Sat</w:t>
      </w:r>
      <w:r w:rsidR="004F68C2">
        <w:rPr>
          <w:color w:val="000000"/>
        </w:rPr>
        <w:t>tel</w:t>
      </w:r>
      <w:r>
        <w:rPr>
          <w:color w:val="000000"/>
        </w:rPr>
        <w:t xml:space="preserve">dach, </w:t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</w:t>
      </w:r>
      <w:r>
        <w:rPr>
          <w:color w:val="000000"/>
        </w:rPr>
        <w:t>Walmdach,</w:t>
      </w:r>
      <w:r w:rsidR="004F68C2">
        <w:rPr>
          <w:color w:val="000000"/>
        </w:rPr>
        <w:br/>
      </w:r>
      <w:r w:rsidRPr="00DB2498">
        <w:rPr>
          <w:color w:val="000000"/>
        </w:rPr>
        <w:sym w:font="Symbol" w:char="F0F0"/>
      </w:r>
      <w:r>
        <w:rPr>
          <w:color w:val="000000"/>
        </w:rPr>
        <w:t xml:space="preserve"> S</w:t>
      </w:r>
      <w:r w:rsidRPr="00DB2498">
        <w:rPr>
          <w:color w:val="000000"/>
        </w:rPr>
        <w:t xml:space="preserve">onstiges: </w:t>
      </w:r>
      <w:r>
        <w:rPr>
          <w:color w:val="000000"/>
        </w:rPr>
        <w:t>_______________</w:t>
      </w:r>
    </w:p>
    <w:p w:rsidR="003E2261" w:rsidRPr="00DB2498" w:rsidRDefault="004F68C2" w:rsidP="00A26EEF">
      <w:pPr>
        <w:spacing w:before="240"/>
        <w:ind w:left="567"/>
        <w:rPr>
          <w:color w:val="000000"/>
        </w:rPr>
      </w:pPr>
      <w:r>
        <w:rPr>
          <w:color w:val="000000"/>
        </w:rPr>
        <w:t>Kellermauerwerk:</w:t>
      </w:r>
      <w:r>
        <w:rPr>
          <w:color w:val="000000"/>
        </w:rPr>
        <w:tab/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 xml:space="preserve">Stahlbeton,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 xml:space="preserve">Ziegel,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 xml:space="preserve">Kalksandstein,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 xml:space="preserve">Bims,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>
        <w:rPr>
          <w:color w:val="000000"/>
        </w:rPr>
        <w:t>kein Keller,</w:t>
      </w:r>
      <w:r>
        <w:rPr>
          <w:color w:val="000000"/>
        </w:rPr>
        <w:br/>
      </w:r>
      <w:r>
        <w:rPr>
          <w:color w:val="000000"/>
        </w:rPr>
        <w:tab/>
      </w:r>
      <w:r w:rsidR="003E2261">
        <w:rPr>
          <w:color w:val="000000"/>
        </w:rPr>
        <w:tab/>
      </w:r>
      <w:r w:rsidR="003E2261">
        <w:rPr>
          <w:color w:val="000000"/>
        </w:rPr>
        <w:tab/>
      </w:r>
      <w:r w:rsidR="00A26EEF">
        <w:rPr>
          <w:color w:val="000000"/>
        </w:rPr>
        <w:tab/>
      </w:r>
      <w:r w:rsidR="003E2261" w:rsidRPr="00DB2498">
        <w:rPr>
          <w:color w:val="000000"/>
        </w:rPr>
        <w:sym w:font="Symbol" w:char="F0F0"/>
      </w:r>
      <w:r w:rsidR="003E2261">
        <w:rPr>
          <w:color w:val="000000"/>
        </w:rPr>
        <w:t xml:space="preserve"> S</w:t>
      </w:r>
      <w:r w:rsidR="003E2261" w:rsidRPr="00DB2498">
        <w:rPr>
          <w:color w:val="000000"/>
        </w:rPr>
        <w:t xml:space="preserve">onstiges: </w:t>
      </w:r>
      <w:r w:rsidR="003E2261">
        <w:rPr>
          <w:color w:val="000000"/>
        </w:rPr>
        <w:t>_______________</w:t>
      </w:r>
    </w:p>
    <w:p w:rsidR="003E2261" w:rsidRPr="00DB2498" w:rsidRDefault="004F68C2" w:rsidP="00A26EEF">
      <w:pPr>
        <w:spacing w:before="240"/>
        <w:ind w:left="2832" w:hanging="2265"/>
        <w:rPr>
          <w:color w:val="000000"/>
        </w:rPr>
      </w:pPr>
      <w:r>
        <w:rPr>
          <w:color w:val="000000"/>
        </w:rPr>
        <w:t>Aufgeh. Mauerwerk:</w:t>
      </w:r>
      <w:r>
        <w:rPr>
          <w:color w:val="000000"/>
        </w:rPr>
        <w:tab/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 xml:space="preserve">Stahlbeton,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 xml:space="preserve">Ziegel,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 xml:space="preserve">Kalksandstein,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>Bims,</w:t>
      </w:r>
      <w:r>
        <w:rPr>
          <w:color w:val="000000"/>
        </w:rPr>
        <w:br/>
      </w:r>
      <w:r w:rsidR="003E2261" w:rsidRPr="00DB2498">
        <w:rPr>
          <w:color w:val="000000"/>
        </w:rPr>
        <w:sym w:font="Symbol" w:char="F0F0"/>
      </w:r>
      <w:r w:rsidR="003E2261">
        <w:rPr>
          <w:color w:val="000000"/>
        </w:rPr>
        <w:t xml:space="preserve"> S</w:t>
      </w:r>
      <w:r w:rsidR="003E2261" w:rsidRPr="00DB2498">
        <w:rPr>
          <w:color w:val="000000"/>
        </w:rPr>
        <w:t xml:space="preserve">onstiges: </w:t>
      </w:r>
      <w:r w:rsidR="003E2261">
        <w:rPr>
          <w:color w:val="000000"/>
        </w:rPr>
        <w:t>_______________</w:t>
      </w:r>
    </w:p>
    <w:p w:rsidR="00DF7988" w:rsidRPr="00DB2498" w:rsidRDefault="004F68C2" w:rsidP="00A26EEF">
      <w:pPr>
        <w:spacing w:before="240"/>
        <w:ind w:left="567"/>
        <w:rPr>
          <w:color w:val="000000"/>
        </w:rPr>
      </w:pPr>
      <w:r>
        <w:rPr>
          <w:color w:val="000000"/>
        </w:rPr>
        <w:t>Geschossdecken:</w:t>
      </w:r>
      <w:r>
        <w:rPr>
          <w:color w:val="000000"/>
        </w:rPr>
        <w:tab/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Holzbalkendecken</w:t>
      </w:r>
      <w:r w:rsidR="003E2261">
        <w:rPr>
          <w:color w:val="000000"/>
        </w:rPr>
        <w:t xml:space="preserve">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 xml:space="preserve">Betondecken, </w:t>
      </w:r>
      <w:r w:rsidR="003E2261" w:rsidRPr="00DB2498">
        <w:rPr>
          <w:color w:val="000000"/>
        </w:rPr>
        <w:sym w:font="Symbol" w:char="F0F0"/>
      </w:r>
      <w:r w:rsidR="003E2261" w:rsidRPr="00DB2498">
        <w:rPr>
          <w:color w:val="000000"/>
        </w:rPr>
        <w:t xml:space="preserve"> </w:t>
      </w:r>
      <w:r w:rsidR="003E2261">
        <w:rPr>
          <w:color w:val="000000"/>
        </w:rPr>
        <w:t>Fertigelementdecken</w:t>
      </w:r>
    </w:p>
    <w:p w:rsidR="00DF7988" w:rsidRPr="00353D35" w:rsidRDefault="00DF7988" w:rsidP="00A26EEF">
      <w:pPr>
        <w:tabs>
          <w:tab w:val="left" w:pos="720"/>
          <w:tab w:val="left" w:pos="2700"/>
          <w:tab w:val="left" w:pos="4680"/>
        </w:tabs>
        <w:spacing w:before="240"/>
        <w:ind w:left="567" w:right="-288"/>
        <w:rPr>
          <w:i/>
          <w:color w:val="000000"/>
          <w:sz w:val="18"/>
        </w:rPr>
      </w:pPr>
      <w:r w:rsidRPr="00DB2498">
        <w:rPr>
          <w:color w:val="000000"/>
        </w:rPr>
        <w:t xml:space="preserve">Anzahl der Wohneinheiten </w:t>
      </w:r>
      <w:r w:rsidR="004C53C1">
        <w:rPr>
          <w:color w:val="000000"/>
        </w:rPr>
        <w:t>mit entsprechender Zimmeranzahl</w:t>
      </w:r>
      <w:r w:rsidRPr="00DB2498">
        <w:rPr>
          <w:color w:val="000000"/>
        </w:rPr>
        <w:t xml:space="preserve"> </w:t>
      </w:r>
      <w:r w:rsidR="004C53C1" w:rsidRPr="00353D35">
        <w:rPr>
          <w:i/>
          <w:color w:val="000000"/>
          <w:sz w:val="18"/>
        </w:rPr>
        <w:t>(</w:t>
      </w:r>
      <w:r w:rsidRPr="00353D35">
        <w:rPr>
          <w:i/>
          <w:color w:val="000000"/>
          <w:sz w:val="18"/>
        </w:rPr>
        <w:t>inkl. Küche</w:t>
      </w:r>
      <w:r w:rsidR="003E2261" w:rsidRPr="00353D35">
        <w:rPr>
          <w:i/>
          <w:color w:val="000000"/>
          <w:sz w:val="18"/>
        </w:rPr>
        <w:t>, exkl. Bad</w:t>
      </w:r>
      <w:r w:rsidR="004C53C1" w:rsidRPr="00353D35">
        <w:rPr>
          <w:i/>
          <w:color w:val="000000"/>
          <w:sz w:val="18"/>
        </w:rPr>
        <w:t>, Flur, etc.)</w:t>
      </w:r>
    </w:p>
    <w:p w:rsidR="004C53C1" w:rsidRDefault="004F68C2" w:rsidP="00A26EEF">
      <w:pPr>
        <w:tabs>
          <w:tab w:val="left" w:pos="-5812"/>
        </w:tabs>
        <w:spacing w:before="240"/>
        <w:ind w:left="567" w:right="-288"/>
        <w:rPr>
          <w:color w:val="000000"/>
        </w:rPr>
      </w:pPr>
      <w:r>
        <w:rPr>
          <w:color w:val="000000"/>
        </w:rPr>
        <w:t>__ x 1 Raum;</w:t>
      </w:r>
      <w:r>
        <w:rPr>
          <w:color w:val="000000"/>
        </w:rPr>
        <w:tab/>
      </w:r>
      <w:r>
        <w:rPr>
          <w:color w:val="000000"/>
        </w:rPr>
        <w:tab/>
        <w:t>__ x 2 Räume;</w:t>
      </w:r>
      <w:r>
        <w:rPr>
          <w:color w:val="000000"/>
        </w:rPr>
        <w:tab/>
        <w:t>__ x 3 Räume;</w:t>
      </w:r>
      <w:r>
        <w:rPr>
          <w:color w:val="000000"/>
        </w:rPr>
        <w:tab/>
      </w:r>
      <w:r w:rsidR="004C53C1">
        <w:rPr>
          <w:color w:val="000000"/>
        </w:rPr>
        <w:t>__ x 4 Räume;</w:t>
      </w:r>
      <w:r>
        <w:rPr>
          <w:color w:val="000000"/>
        </w:rPr>
        <w:tab/>
      </w:r>
      <w:r>
        <w:rPr>
          <w:color w:val="000000"/>
        </w:rPr>
        <w:br/>
      </w:r>
      <w:r w:rsidR="004C53C1">
        <w:rPr>
          <w:color w:val="000000"/>
        </w:rPr>
        <w:t>__ x</w:t>
      </w:r>
      <w:r>
        <w:rPr>
          <w:color w:val="000000"/>
        </w:rPr>
        <w:t xml:space="preserve"> 5 Räume;</w:t>
      </w:r>
      <w:r>
        <w:rPr>
          <w:color w:val="000000"/>
        </w:rPr>
        <w:tab/>
      </w:r>
      <w:r w:rsidR="00A26EEF">
        <w:rPr>
          <w:color w:val="000000"/>
        </w:rPr>
        <w:tab/>
      </w:r>
      <w:r>
        <w:rPr>
          <w:color w:val="000000"/>
        </w:rPr>
        <w:t>__ x 6 Räume;</w:t>
      </w:r>
      <w:r>
        <w:rPr>
          <w:color w:val="000000"/>
        </w:rPr>
        <w:tab/>
        <w:t>__ x 7 Räume;</w:t>
      </w:r>
      <w:r>
        <w:rPr>
          <w:color w:val="000000"/>
        </w:rPr>
        <w:tab/>
      </w:r>
      <w:r w:rsidR="004C53C1">
        <w:rPr>
          <w:color w:val="000000"/>
        </w:rPr>
        <w:t>__ x mehr als 7 Räume</w:t>
      </w:r>
    </w:p>
    <w:p w:rsidR="00DF7988" w:rsidRDefault="00F353F3" w:rsidP="00A26EEF">
      <w:pPr>
        <w:tabs>
          <w:tab w:val="left" w:pos="720"/>
          <w:tab w:val="left" w:pos="4680"/>
        </w:tabs>
        <w:spacing w:before="48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7.</w:t>
      </w:r>
      <w:r w:rsidR="00A26EEF">
        <w:rPr>
          <w:b/>
          <w:color w:val="000000"/>
        </w:rPr>
        <w:t>2</w:t>
      </w:r>
      <w:r>
        <w:rPr>
          <w:b/>
          <w:color w:val="000000"/>
        </w:rPr>
        <w:tab/>
      </w:r>
      <w:r w:rsidR="00DF7988" w:rsidRPr="00DB2498">
        <w:rPr>
          <w:b/>
          <w:color w:val="000000"/>
        </w:rPr>
        <w:t>Gebäude, Brutto-Rauminhalt (BRI) (nach DIN 277/1987)</w:t>
      </w:r>
    </w:p>
    <w:tbl>
      <w:tblPr>
        <w:tblpPr w:leftFromText="141" w:rightFromText="141" w:vertAnchor="text" w:horzAnchor="margin" w:tblpXSpec="center" w:tblpY="21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54"/>
        <w:gridCol w:w="992"/>
      </w:tblGrid>
      <w:tr w:rsidR="00DF7988" w:rsidRPr="00DB2498" w:rsidTr="00A26EE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7988" w:rsidRPr="00DB2498" w:rsidRDefault="000B3A7E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Nr.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  <w:r w:rsidRPr="00DB2498">
              <w:rPr>
                <w:color w:val="000000"/>
              </w:rPr>
              <w:t>Gebäudebezeichnung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F7988" w:rsidRPr="00DB2498" w:rsidRDefault="004F68C2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BRI</w:t>
            </w:r>
          </w:p>
        </w:tc>
      </w:tr>
      <w:tr w:rsidR="00DF7988" w:rsidRPr="00DB2498" w:rsidTr="00A26EEF">
        <w:tc>
          <w:tcPr>
            <w:tcW w:w="1134" w:type="dxa"/>
            <w:tcBorders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Wohn-/Geschäftsgebäude mit Stahlbetondecke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Wohn-/Geschäftsgebäude mit Holzbalkendecke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Wohn-/Geschäftsgebäude Fachwerkkonstruktion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Fertigteilhaus (ohne Keller)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Keller eines Fertigteilhauses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A26EEF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Garagen, Stallgebäude, </w:t>
            </w:r>
            <w:r w:rsidR="00DF7988" w:rsidRPr="00DB2498">
              <w:rPr>
                <w:color w:val="000000"/>
              </w:rPr>
              <w:t>Schuppen, Nebengebäude</w:t>
            </w:r>
            <w:r>
              <w:rPr>
                <w:color w:val="000000"/>
              </w:rPr>
              <w:t>, etc. (massiv)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Holzschuppen, Carport</w:t>
            </w:r>
            <w:r w:rsidR="00A26EEF">
              <w:rPr>
                <w:color w:val="000000"/>
              </w:rPr>
              <w:t xml:space="preserve">, Blechgarage, Baracke, Remise, </w:t>
            </w:r>
            <w:r w:rsidRPr="00DB2498">
              <w:rPr>
                <w:color w:val="000000"/>
              </w:rPr>
              <w:t>etc.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Scheune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Feldscheune</w:t>
            </w:r>
            <w:r w:rsidR="00A26EEF">
              <w:rPr>
                <w:color w:val="000000"/>
              </w:rPr>
              <w:t>, Remise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Keller und Schutzräume (wenn nicht von Gebäuden überbaut)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F437DB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Halle</w:t>
            </w:r>
            <w:r w:rsidR="004C53C1">
              <w:rPr>
                <w:color w:val="000000"/>
              </w:rPr>
              <w:t xml:space="preserve"> / Stahlhalle</w:t>
            </w:r>
            <w:r w:rsidR="00F437DB">
              <w:rPr>
                <w:color w:val="000000"/>
              </w:rPr>
              <w:t xml:space="preserve"> (nur wenn Stahlkonstruktion)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F437DB"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 w:rsidRPr="00DB2498">
              <w:rPr>
                <w:color w:val="000000"/>
              </w:rPr>
              <w:t>Glasgewächshaus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A26EEF" w:rsidRPr="00DB2498" w:rsidTr="00F437DB"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A26EEF" w:rsidRPr="00DB2498" w:rsidRDefault="00A26EEF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6EEF" w:rsidRPr="00DB2498" w:rsidRDefault="00A26EEF" w:rsidP="00A26EEF">
            <w:pPr>
              <w:tabs>
                <w:tab w:val="left" w:pos="720"/>
                <w:tab w:val="left" w:pos="2700"/>
                <w:tab w:val="left" w:pos="4680"/>
              </w:tabs>
              <w:rPr>
                <w:color w:val="000000"/>
              </w:rPr>
            </w:pPr>
            <w:r>
              <w:rPr>
                <w:color w:val="000000"/>
              </w:rPr>
              <w:t>Klärgruben / Jauchegruben</w:t>
            </w: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26EEF" w:rsidRPr="00DB2498" w:rsidRDefault="00A26EEF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  <w:tr w:rsidR="00DF7988" w:rsidRPr="00DB2498" w:rsidTr="00A26EEF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7988" w:rsidRPr="00F353F3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b/>
                <w:color w:val="000000"/>
              </w:rPr>
            </w:pPr>
            <w:r w:rsidRPr="00F353F3">
              <w:rPr>
                <w:b/>
                <w:color w:val="000000"/>
              </w:rPr>
              <w:t>Summe BRI: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988" w:rsidRPr="00DB2498" w:rsidRDefault="00DF7988" w:rsidP="00A26EEF">
            <w:pPr>
              <w:tabs>
                <w:tab w:val="left" w:pos="720"/>
                <w:tab w:val="left" w:pos="2700"/>
                <w:tab w:val="left" w:pos="4680"/>
              </w:tabs>
              <w:spacing w:before="120"/>
              <w:rPr>
                <w:color w:val="000000"/>
              </w:rPr>
            </w:pPr>
          </w:p>
        </w:tc>
      </w:tr>
    </w:tbl>
    <w:p w:rsidR="00A26EEF" w:rsidRDefault="00A26EEF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DF7988" w:rsidRPr="00DB2498" w:rsidRDefault="00A26EEF" w:rsidP="003E2261">
      <w:pPr>
        <w:tabs>
          <w:tab w:val="left" w:pos="720"/>
          <w:tab w:val="left" w:pos="2700"/>
          <w:tab w:val="left" w:pos="4680"/>
        </w:tabs>
        <w:spacing w:before="240"/>
        <w:ind w:left="1440" w:hanging="1440"/>
        <w:jc w:val="both"/>
        <w:rPr>
          <w:color w:val="000000"/>
        </w:rPr>
      </w:pPr>
      <w:r>
        <w:rPr>
          <w:b/>
          <w:color w:val="000000"/>
        </w:rPr>
        <w:lastRenderedPageBreak/>
        <w:t>7.3</w:t>
      </w:r>
      <w:r>
        <w:rPr>
          <w:b/>
          <w:color w:val="000000"/>
        </w:rPr>
        <w:tab/>
      </w:r>
      <w:r w:rsidR="00DF7988" w:rsidRPr="00DB2498">
        <w:rPr>
          <w:b/>
          <w:color w:val="000000"/>
        </w:rPr>
        <w:t>Flächenräumung</w:t>
      </w:r>
    </w:p>
    <w:p w:rsidR="005B665E" w:rsidRDefault="00DF7988" w:rsidP="005B665E">
      <w:pPr>
        <w:tabs>
          <w:tab w:val="left" w:pos="720"/>
          <w:tab w:val="right" w:pos="8820"/>
        </w:tabs>
        <w:spacing w:before="24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5B665E">
        <w:rPr>
          <w:color w:val="000000"/>
        </w:rPr>
        <w:t>Überbaute Grundstücksfläche:</w:t>
      </w:r>
      <w:r w:rsidR="005B665E">
        <w:rPr>
          <w:color w:val="000000"/>
        </w:rPr>
        <w:tab/>
        <w:t>________ m²</w:t>
      </w:r>
    </w:p>
    <w:p w:rsidR="005B665E" w:rsidRPr="00DB2498" w:rsidRDefault="005B665E" w:rsidP="006D3755">
      <w:pPr>
        <w:tabs>
          <w:tab w:val="right" w:pos="8820"/>
        </w:tabs>
        <w:spacing w:before="240"/>
        <w:ind w:left="709" w:hanging="709"/>
        <w:jc w:val="both"/>
        <w:rPr>
          <w:color w:val="000000"/>
        </w:rPr>
      </w:pPr>
      <w:r>
        <w:rPr>
          <w:color w:val="000000"/>
        </w:rPr>
        <w:tab/>
        <w:t xml:space="preserve">„lose“ </w:t>
      </w:r>
      <w:r w:rsidR="00A26EEF">
        <w:rPr>
          <w:color w:val="000000"/>
        </w:rPr>
        <w:t>Bodenbefestigung</w:t>
      </w:r>
      <w:r>
        <w:rPr>
          <w:color w:val="000000"/>
        </w:rPr>
        <w:t xml:space="preserve">en: </w:t>
      </w:r>
      <w:r>
        <w:rPr>
          <w:color w:val="000000"/>
        </w:rPr>
        <w:tab/>
      </w:r>
      <w:r w:rsidR="003E2261">
        <w:rPr>
          <w:color w:val="000000"/>
        </w:rPr>
        <w:t>________ m²</w:t>
      </w:r>
      <w:r>
        <w:rPr>
          <w:color w:val="000000"/>
        </w:rPr>
        <w:br/>
        <w:t>(Gehwegplatten, Pflaster, Kies – ohne Betonunterbau)</w:t>
      </w:r>
    </w:p>
    <w:p w:rsidR="00DF7988" w:rsidRPr="00DB2498" w:rsidRDefault="00DF7988" w:rsidP="006D3755">
      <w:pPr>
        <w:tabs>
          <w:tab w:val="left" w:pos="-5670"/>
          <w:tab w:val="right" w:pos="8820"/>
        </w:tabs>
        <w:spacing w:before="240"/>
        <w:ind w:left="709" w:hanging="709"/>
        <w:jc w:val="both"/>
        <w:rPr>
          <w:color w:val="000000"/>
        </w:rPr>
      </w:pPr>
      <w:r>
        <w:rPr>
          <w:color w:val="000000"/>
        </w:rPr>
        <w:tab/>
      </w:r>
      <w:r w:rsidR="005B665E">
        <w:rPr>
          <w:color w:val="000000"/>
        </w:rPr>
        <w:t xml:space="preserve">„gegossene“ </w:t>
      </w:r>
      <w:r w:rsidRPr="00DB2498">
        <w:rPr>
          <w:color w:val="000000"/>
        </w:rPr>
        <w:t>Bodenbefestigung</w:t>
      </w:r>
      <w:r w:rsidR="005B665E">
        <w:rPr>
          <w:color w:val="000000"/>
        </w:rPr>
        <w:t>en:</w:t>
      </w:r>
      <w:r w:rsidRPr="00DB2498">
        <w:rPr>
          <w:color w:val="000000"/>
        </w:rPr>
        <w:tab/>
      </w:r>
      <w:r w:rsidR="003E2261">
        <w:rPr>
          <w:color w:val="000000"/>
        </w:rPr>
        <w:t>________ m²</w:t>
      </w:r>
      <w:r w:rsidR="005B665E">
        <w:rPr>
          <w:color w:val="000000"/>
        </w:rPr>
        <w:br/>
        <w:t>(Beton und Asphalt)</w:t>
      </w:r>
    </w:p>
    <w:p w:rsidR="00DF7988" w:rsidRPr="00DB2498" w:rsidRDefault="00915D28" w:rsidP="006D3755">
      <w:pPr>
        <w:tabs>
          <w:tab w:val="left" w:pos="720"/>
          <w:tab w:val="left" w:pos="4680"/>
        </w:tabs>
        <w:spacing w:before="480"/>
        <w:ind w:left="1440" w:hanging="1440"/>
        <w:jc w:val="both"/>
        <w:rPr>
          <w:color w:val="000000"/>
        </w:rPr>
      </w:pPr>
      <w:r>
        <w:rPr>
          <w:b/>
          <w:color w:val="000000"/>
        </w:rPr>
        <w:t>7.</w:t>
      </w:r>
      <w:r w:rsidR="005B665E">
        <w:rPr>
          <w:b/>
          <w:color w:val="000000"/>
        </w:rPr>
        <w:t>4</w:t>
      </w:r>
      <w:r w:rsidR="003E2261">
        <w:rPr>
          <w:b/>
          <w:color w:val="000000"/>
        </w:rPr>
        <w:tab/>
      </w:r>
      <w:r w:rsidR="00DF7988" w:rsidRPr="00DB2498">
        <w:rPr>
          <w:b/>
          <w:color w:val="000000"/>
        </w:rPr>
        <w:t>Verfüllung</w:t>
      </w:r>
      <w:r w:rsidR="00DF7988" w:rsidRPr="00DB2498">
        <w:rPr>
          <w:color w:val="000000"/>
        </w:rPr>
        <w:t xml:space="preserve"> (Keller, Klärgruben, Kelleraußentreppen, Schwimmbad etc.)</w:t>
      </w:r>
    </w:p>
    <w:p w:rsidR="00DF7988" w:rsidRPr="00DB2498" w:rsidRDefault="00DF7988" w:rsidP="005B665E">
      <w:pPr>
        <w:tabs>
          <w:tab w:val="left" w:pos="720"/>
          <w:tab w:val="right" w:pos="8820"/>
        </w:tabs>
        <w:spacing w:before="240"/>
        <w:ind w:left="1440" w:hanging="1440"/>
        <w:jc w:val="both"/>
        <w:rPr>
          <w:color w:val="000000"/>
        </w:rPr>
      </w:pPr>
      <w:r w:rsidRPr="00DB2498">
        <w:rPr>
          <w:b/>
          <w:color w:val="000000"/>
        </w:rPr>
        <w:tab/>
      </w:r>
      <w:r w:rsidR="003E2261">
        <w:rPr>
          <w:color w:val="000000"/>
        </w:rPr>
        <w:t>Grundfläche (m²</w:t>
      </w:r>
      <w:r w:rsidRPr="00DB2498">
        <w:rPr>
          <w:color w:val="000000"/>
        </w:rPr>
        <w:t>) x Höhe bis OK Gelände (ohne Bodenplatte) = m³ x Faktor</w:t>
      </w:r>
    </w:p>
    <w:p w:rsidR="00DF7988" w:rsidRPr="00DB2498" w:rsidRDefault="00DF7988" w:rsidP="006D3755">
      <w:pPr>
        <w:tabs>
          <w:tab w:val="left" w:pos="720"/>
          <w:tab w:val="left" w:pos="2520"/>
          <w:tab w:val="right" w:pos="8820"/>
        </w:tabs>
        <w:spacing w:before="24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Faktoren:</w:t>
      </w:r>
      <w:r w:rsidRPr="00DB2498"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1,1250 (Reihenmittelhaus)</w:t>
      </w:r>
    </w:p>
    <w:p w:rsidR="00DF7988" w:rsidRPr="00DB2498" w:rsidRDefault="00DF7988" w:rsidP="00DF7988">
      <w:pPr>
        <w:tabs>
          <w:tab w:val="left" w:pos="720"/>
          <w:tab w:val="left" w:pos="2520"/>
          <w:tab w:val="right" w:pos="882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</w:r>
      <w:r w:rsidRPr="00DB2498">
        <w:rPr>
          <w:color w:val="000000"/>
        </w:rPr>
        <w:tab/>
      </w:r>
      <w:r w:rsidRPr="00DB2498"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1,1875 (Reihenendhaus, Doppelhaushälfte)</w:t>
      </w:r>
    </w:p>
    <w:p w:rsidR="00DF7988" w:rsidRDefault="00DF7988" w:rsidP="00DF7988">
      <w:pPr>
        <w:tabs>
          <w:tab w:val="left" w:pos="720"/>
          <w:tab w:val="left" w:pos="2520"/>
          <w:tab w:val="left" w:pos="7380"/>
          <w:tab w:val="right" w:pos="8820"/>
        </w:tabs>
        <w:spacing w:before="12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</w:r>
      <w:r w:rsidRPr="00DB2498">
        <w:rPr>
          <w:color w:val="000000"/>
        </w:rPr>
        <w:tab/>
      </w:r>
      <w:r w:rsidRPr="00DB2498">
        <w:rPr>
          <w:color w:val="000000"/>
        </w:rPr>
        <w:tab/>
      </w:r>
      <w:r w:rsidRPr="00DB2498">
        <w:rPr>
          <w:color w:val="000000"/>
        </w:rPr>
        <w:sym w:font="Symbol" w:char="F0F0"/>
      </w:r>
      <w:r w:rsidRPr="00DB2498">
        <w:rPr>
          <w:color w:val="000000"/>
        </w:rPr>
        <w:t xml:space="preserve"> 1,2500 (freistehendes Gebäude)</w:t>
      </w:r>
      <w:r w:rsidRPr="00DB2498">
        <w:rPr>
          <w:color w:val="000000"/>
        </w:rPr>
        <w:tab/>
      </w:r>
      <w:r w:rsidR="003E2261">
        <w:rPr>
          <w:color w:val="000000"/>
        </w:rPr>
        <w:t>________ m³</w:t>
      </w:r>
    </w:p>
    <w:p w:rsidR="00DF7988" w:rsidRPr="00DB2498" w:rsidRDefault="00F353F3" w:rsidP="005B665E">
      <w:pPr>
        <w:tabs>
          <w:tab w:val="left" w:pos="720"/>
          <w:tab w:val="left" w:pos="2520"/>
          <w:tab w:val="left" w:pos="7380"/>
          <w:tab w:val="right" w:pos="8820"/>
        </w:tabs>
        <w:spacing w:before="120"/>
        <w:ind w:left="709" w:hanging="70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+</w:t>
      </w:r>
      <w:r w:rsidR="005B665E">
        <w:rPr>
          <w:color w:val="000000"/>
        </w:rPr>
        <w:br/>
        <w:t>Summe 7.3 Flächenräumung x 0,3</w:t>
      </w:r>
      <w:r w:rsidR="005B665E">
        <w:rPr>
          <w:color w:val="000000"/>
        </w:rPr>
        <w:tab/>
      </w:r>
      <w:r w:rsidR="003E2261">
        <w:rPr>
          <w:color w:val="000000"/>
        </w:rPr>
        <w:t>___</w:t>
      </w:r>
      <w:r w:rsidR="00DF7988" w:rsidRPr="00DB2498">
        <w:rPr>
          <w:color w:val="000000"/>
        </w:rPr>
        <w:t>_____ m³</w:t>
      </w:r>
    </w:p>
    <w:p w:rsidR="005B665E" w:rsidRDefault="00DF7988" w:rsidP="006D3755">
      <w:pPr>
        <w:tabs>
          <w:tab w:val="left" w:pos="720"/>
          <w:tab w:val="left" w:pos="2520"/>
          <w:tab w:val="left" w:pos="7380"/>
          <w:tab w:val="right" w:pos="8820"/>
        </w:tabs>
        <w:spacing w:before="240"/>
        <w:ind w:left="1440" w:hanging="1440"/>
        <w:jc w:val="both"/>
        <w:rPr>
          <w:color w:val="000000"/>
        </w:rPr>
      </w:pPr>
      <w:r w:rsidRPr="00DB2498">
        <w:rPr>
          <w:color w:val="000000"/>
        </w:rPr>
        <w:tab/>
      </w:r>
      <w:r w:rsidRPr="00DB2498">
        <w:rPr>
          <w:b/>
          <w:color w:val="000000"/>
        </w:rPr>
        <w:t>Summe Verfüllung:</w:t>
      </w:r>
      <w:r w:rsidRPr="00DB2498">
        <w:rPr>
          <w:b/>
          <w:color w:val="000000"/>
        </w:rPr>
        <w:tab/>
      </w:r>
      <w:r w:rsidR="00F353F3">
        <w:rPr>
          <w:color w:val="000000"/>
        </w:rPr>
        <w:t>___</w:t>
      </w:r>
      <w:r w:rsidR="005B665E">
        <w:rPr>
          <w:color w:val="000000"/>
        </w:rPr>
        <w:t xml:space="preserve">_____ </w:t>
      </w:r>
      <w:r w:rsidR="00F353F3" w:rsidRPr="00DB2498">
        <w:rPr>
          <w:color w:val="000000"/>
        </w:rPr>
        <w:t>m³</w:t>
      </w:r>
    </w:p>
    <w:p w:rsidR="00DF7988" w:rsidRPr="005F7600" w:rsidRDefault="00915D28" w:rsidP="006D3755">
      <w:pPr>
        <w:tabs>
          <w:tab w:val="left" w:pos="720"/>
          <w:tab w:val="left" w:pos="4680"/>
        </w:tabs>
        <w:spacing w:before="48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7.</w:t>
      </w:r>
      <w:r w:rsidR="006D3755">
        <w:rPr>
          <w:b/>
          <w:color w:val="000000"/>
        </w:rPr>
        <w:t>5</w:t>
      </w:r>
      <w:r w:rsidR="00F353F3">
        <w:rPr>
          <w:b/>
          <w:color w:val="000000"/>
        </w:rPr>
        <w:tab/>
      </w:r>
      <w:r w:rsidR="00DF7988" w:rsidRPr="00DB2498">
        <w:rPr>
          <w:b/>
          <w:color w:val="000000"/>
        </w:rPr>
        <w:t>Außenanlagen</w:t>
      </w:r>
      <w:r w:rsidR="005F7600">
        <w:rPr>
          <w:b/>
          <w:color w:val="000000"/>
        </w:rPr>
        <w:t xml:space="preserve"> </w:t>
      </w:r>
      <w:r w:rsidR="005F7600" w:rsidRPr="005F7600">
        <w:rPr>
          <w:i/>
          <w:color w:val="000000"/>
        </w:rPr>
        <w:t>(nur Summen)</w:t>
      </w:r>
    </w:p>
    <w:p w:rsidR="00DF7988" w:rsidRPr="00DB2498" w:rsidRDefault="00DF7988" w:rsidP="006D3755">
      <w:pPr>
        <w:tabs>
          <w:tab w:val="left" w:pos="720"/>
          <w:tab w:val="left" w:pos="2520"/>
          <w:tab w:val="left" w:pos="7380"/>
          <w:tab w:val="right" w:pos="8820"/>
        </w:tabs>
        <w:spacing w:before="24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5F7600">
        <w:rPr>
          <w:color w:val="000000"/>
        </w:rPr>
        <w:t>M</w:t>
      </w:r>
      <w:r w:rsidR="00F353F3">
        <w:rPr>
          <w:color w:val="000000"/>
        </w:rPr>
        <w:t>auerwerk</w:t>
      </w:r>
      <w:r w:rsidR="005F7600">
        <w:rPr>
          <w:color w:val="000000"/>
        </w:rPr>
        <w:t xml:space="preserve"> (Ziegel, KS, Bims, o.ä)</w:t>
      </w:r>
      <w:r w:rsidR="005B665E">
        <w:rPr>
          <w:color w:val="000000"/>
        </w:rPr>
        <w:t>:</w:t>
      </w:r>
      <w:r w:rsidR="005B665E">
        <w:rPr>
          <w:color w:val="000000"/>
        </w:rPr>
        <w:tab/>
      </w:r>
      <w:r w:rsidR="00F353F3">
        <w:rPr>
          <w:color w:val="000000"/>
        </w:rPr>
        <w:t>___</w:t>
      </w:r>
      <w:r w:rsidR="00F353F3" w:rsidRPr="00DB2498">
        <w:rPr>
          <w:color w:val="000000"/>
        </w:rPr>
        <w:t>_____ m³</w:t>
      </w:r>
    </w:p>
    <w:p w:rsidR="00DF7988" w:rsidRPr="00DB2498" w:rsidRDefault="00DF7988" w:rsidP="006D3755">
      <w:pPr>
        <w:tabs>
          <w:tab w:val="left" w:pos="720"/>
          <w:tab w:val="left" w:pos="2520"/>
          <w:tab w:val="left" w:pos="7380"/>
          <w:tab w:val="right" w:pos="8820"/>
        </w:tabs>
        <w:spacing w:before="24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5B665E">
        <w:rPr>
          <w:color w:val="000000"/>
        </w:rPr>
        <w:t>Betonmauer</w:t>
      </w:r>
      <w:r w:rsidRPr="00DB2498">
        <w:rPr>
          <w:color w:val="000000"/>
        </w:rPr>
        <w:t xml:space="preserve"> (keine Flächen)</w:t>
      </w:r>
      <w:r w:rsidR="005B665E">
        <w:rPr>
          <w:color w:val="000000"/>
        </w:rPr>
        <w:t>:</w:t>
      </w:r>
      <w:r w:rsidR="005B665E">
        <w:rPr>
          <w:color w:val="000000"/>
        </w:rPr>
        <w:tab/>
      </w:r>
      <w:r w:rsidR="00F353F3">
        <w:rPr>
          <w:color w:val="000000"/>
        </w:rPr>
        <w:t>___</w:t>
      </w:r>
      <w:r w:rsidR="00F353F3" w:rsidRPr="00DB2498">
        <w:rPr>
          <w:color w:val="000000"/>
        </w:rPr>
        <w:t>_____ m³</w:t>
      </w:r>
    </w:p>
    <w:p w:rsidR="00DF7988" w:rsidRPr="00DB2498" w:rsidRDefault="00DF7988" w:rsidP="006D3755">
      <w:pPr>
        <w:tabs>
          <w:tab w:val="left" w:pos="720"/>
          <w:tab w:val="left" w:pos="2520"/>
          <w:tab w:val="left" w:pos="7380"/>
          <w:tab w:val="right" w:pos="8820"/>
        </w:tabs>
        <w:spacing w:before="240"/>
        <w:ind w:left="1440" w:hanging="1440"/>
        <w:rPr>
          <w:color w:val="000000"/>
        </w:rPr>
      </w:pPr>
      <w:r>
        <w:rPr>
          <w:color w:val="000000"/>
        </w:rPr>
        <w:tab/>
      </w:r>
      <w:r w:rsidRPr="00DB2498">
        <w:rPr>
          <w:color w:val="000000"/>
        </w:rPr>
        <w:t>Zaun:</w:t>
      </w:r>
      <w:r w:rsidRPr="00DB2498">
        <w:rPr>
          <w:color w:val="000000"/>
        </w:rPr>
        <w:tab/>
      </w:r>
      <w:r w:rsidRPr="00DB2498">
        <w:rPr>
          <w:color w:val="000000"/>
        </w:rPr>
        <w:tab/>
      </w:r>
      <w:r w:rsidRPr="00DB2498">
        <w:rPr>
          <w:color w:val="000000"/>
        </w:rPr>
        <w:tab/>
      </w:r>
      <w:r w:rsidR="00F353F3">
        <w:rPr>
          <w:color w:val="000000"/>
        </w:rPr>
        <w:t>___</w:t>
      </w:r>
      <w:r w:rsidR="00F353F3" w:rsidRPr="00DB2498">
        <w:rPr>
          <w:color w:val="000000"/>
        </w:rPr>
        <w:t>_____</w:t>
      </w:r>
      <w:r w:rsidR="00F353F3">
        <w:rPr>
          <w:color w:val="000000"/>
        </w:rPr>
        <w:t xml:space="preserve"> </w:t>
      </w:r>
      <w:r w:rsidR="00F353F3" w:rsidRPr="00DB2498">
        <w:rPr>
          <w:color w:val="000000"/>
        </w:rPr>
        <w:t>m</w:t>
      </w:r>
    </w:p>
    <w:p w:rsidR="00DF7988" w:rsidRPr="00DB2498" w:rsidRDefault="00DF7988" w:rsidP="006D3755">
      <w:pPr>
        <w:tabs>
          <w:tab w:val="left" w:pos="720"/>
          <w:tab w:val="left" w:pos="2520"/>
          <w:tab w:val="left" w:pos="7380"/>
          <w:tab w:val="right" w:pos="8820"/>
        </w:tabs>
        <w:spacing w:before="24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F353F3">
        <w:rPr>
          <w:color w:val="000000"/>
        </w:rPr>
        <w:t>Brunnen:</w:t>
      </w:r>
      <w:r w:rsidR="005B665E">
        <w:rPr>
          <w:color w:val="000000"/>
        </w:rPr>
        <w:tab/>
      </w:r>
      <w:r w:rsidR="00F353F3" w:rsidRPr="00DB2498">
        <w:rPr>
          <w:color w:val="000000"/>
        </w:rPr>
        <w:sym w:font="Symbol" w:char="F0F0"/>
      </w:r>
      <w:r w:rsidR="00F353F3" w:rsidRPr="00DB2498">
        <w:rPr>
          <w:color w:val="000000"/>
        </w:rPr>
        <w:t xml:space="preserve"> </w:t>
      </w:r>
      <w:r w:rsidR="00F353F3">
        <w:rPr>
          <w:color w:val="000000"/>
        </w:rPr>
        <w:t xml:space="preserve">Ja, </w:t>
      </w:r>
      <w:r w:rsidR="00F353F3" w:rsidRPr="00DB2498">
        <w:rPr>
          <w:color w:val="000000"/>
        </w:rPr>
        <w:t xml:space="preserve"> </w:t>
      </w:r>
      <w:r w:rsidR="00F353F3" w:rsidRPr="00DB2498">
        <w:rPr>
          <w:color w:val="000000"/>
        </w:rPr>
        <w:sym w:font="Symbol" w:char="F0F0"/>
      </w:r>
      <w:r w:rsidR="00F353F3" w:rsidRPr="00DB2498">
        <w:rPr>
          <w:color w:val="000000"/>
        </w:rPr>
        <w:t xml:space="preserve"> </w:t>
      </w:r>
      <w:r w:rsidR="00F353F3">
        <w:rPr>
          <w:color w:val="000000"/>
        </w:rPr>
        <w:t>Nein; Anzahl: ___</w:t>
      </w:r>
      <w:r w:rsidR="00F353F3" w:rsidRPr="00DB2498">
        <w:rPr>
          <w:color w:val="000000"/>
        </w:rPr>
        <w:t>_____</w:t>
      </w:r>
      <w:r w:rsidR="00F353F3">
        <w:rPr>
          <w:color w:val="000000"/>
        </w:rPr>
        <w:t xml:space="preserve"> </w:t>
      </w:r>
      <w:r w:rsidRPr="00DB2498">
        <w:rPr>
          <w:color w:val="000000"/>
        </w:rPr>
        <w:t>Stück, Tiefe</w:t>
      </w:r>
      <w:r w:rsidR="00F353F3">
        <w:rPr>
          <w:color w:val="000000"/>
        </w:rPr>
        <w:t xml:space="preserve">: </w:t>
      </w:r>
      <w:r w:rsidR="005B665E">
        <w:rPr>
          <w:color w:val="000000"/>
        </w:rPr>
        <w:tab/>
      </w:r>
      <w:r w:rsidR="00F353F3">
        <w:rPr>
          <w:color w:val="000000"/>
        </w:rPr>
        <w:t>___</w:t>
      </w:r>
      <w:r w:rsidR="00F353F3" w:rsidRPr="00DB2498">
        <w:rPr>
          <w:color w:val="000000"/>
        </w:rPr>
        <w:t>_____</w:t>
      </w:r>
      <w:r w:rsidRPr="00DB2498">
        <w:rPr>
          <w:color w:val="000000"/>
        </w:rPr>
        <w:t xml:space="preserve"> m</w:t>
      </w:r>
    </w:p>
    <w:p w:rsidR="00DF7988" w:rsidRPr="00DB2498" w:rsidRDefault="00DF7988" w:rsidP="006D3755">
      <w:pPr>
        <w:tabs>
          <w:tab w:val="left" w:pos="720"/>
          <w:tab w:val="left" w:pos="2520"/>
          <w:tab w:val="left" w:pos="7380"/>
          <w:tab w:val="right" w:pos="8820"/>
        </w:tabs>
        <w:spacing w:before="240"/>
        <w:ind w:left="1440" w:hanging="1440"/>
        <w:jc w:val="both"/>
        <w:rPr>
          <w:color w:val="000000"/>
        </w:rPr>
      </w:pPr>
      <w:r>
        <w:rPr>
          <w:color w:val="000000"/>
        </w:rPr>
        <w:tab/>
      </w:r>
      <w:r w:rsidR="00F353F3">
        <w:rPr>
          <w:color w:val="000000"/>
        </w:rPr>
        <w:t>Erdtank:</w:t>
      </w:r>
      <w:r w:rsidR="005B665E">
        <w:rPr>
          <w:color w:val="000000"/>
        </w:rPr>
        <w:tab/>
      </w:r>
      <w:r w:rsidR="00F353F3" w:rsidRPr="00DB2498">
        <w:rPr>
          <w:color w:val="000000"/>
        </w:rPr>
        <w:sym w:font="Symbol" w:char="F0F0"/>
      </w:r>
      <w:r w:rsidR="00F353F3" w:rsidRPr="00DB2498">
        <w:rPr>
          <w:color w:val="000000"/>
        </w:rPr>
        <w:t xml:space="preserve"> </w:t>
      </w:r>
      <w:r w:rsidR="00F353F3">
        <w:rPr>
          <w:color w:val="000000"/>
        </w:rPr>
        <w:t xml:space="preserve">Ja, </w:t>
      </w:r>
      <w:r w:rsidR="00F353F3" w:rsidRPr="00DB2498">
        <w:rPr>
          <w:color w:val="000000"/>
        </w:rPr>
        <w:t xml:space="preserve"> </w:t>
      </w:r>
      <w:r w:rsidR="00F353F3" w:rsidRPr="00DB2498">
        <w:rPr>
          <w:color w:val="000000"/>
        </w:rPr>
        <w:sym w:font="Symbol" w:char="F0F0"/>
      </w:r>
      <w:r w:rsidR="00F353F3" w:rsidRPr="00DB2498">
        <w:rPr>
          <w:color w:val="000000"/>
        </w:rPr>
        <w:t xml:space="preserve"> </w:t>
      </w:r>
      <w:r w:rsidR="00F353F3">
        <w:rPr>
          <w:color w:val="000000"/>
        </w:rPr>
        <w:t>Nein; Anzahl: ___</w:t>
      </w:r>
      <w:r w:rsidR="00F353F3" w:rsidRPr="00DB2498">
        <w:rPr>
          <w:color w:val="000000"/>
        </w:rPr>
        <w:t>_____</w:t>
      </w:r>
      <w:r w:rsidR="00F353F3">
        <w:rPr>
          <w:color w:val="000000"/>
        </w:rPr>
        <w:t xml:space="preserve"> </w:t>
      </w:r>
      <w:r w:rsidR="00F353F3" w:rsidRPr="00DB2498">
        <w:rPr>
          <w:color w:val="000000"/>
        </w:rPr>
        <w:t xml:space="preserve">Stück, </w:t>
      </w:r>
      <w:r w:rsidR="00F353F3">
        <w:rPr>
          <w:color w:val="000000"/>
        </w:rPr>
        <w:t xml:space="preserve">Inhalt: </w:t>
      </w:r>
      <w:r w:rsidR="005B665E">
        <w:rPr>
          <w:color w:val="000000"/>
        </w:rPr>
        <w:tab/>
      </w:r>
      <w:r w:rsidR="00F353F3">
        <w:rPr>
          <w:color w:val="000000"/>
        </w:rPr>
        <w:t>___</w:t>
      </w:r>
      <w:r w:rsidR="00F353F3" w:rsidRPr="00DB2498">
        <w:rPr>
          <w:color w:val="000000"/>
        </w:rPr>
        <w:t>_____ m</w:t>
      </w:r>
    </w:p>
    <w:p w:rsidR="009A6A70" w:rsidRDefault="009A6A70"/>
    <w:sectPr w:rsidR="009A6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34" w:rsidRDefault="00543234" w:rsidP="00F353F3">
      <w:r>
        <w:separator/>
      </w:r>
    </w:p>
  </w:endnote>
  <w:endnote w:type="continuationSeparator" w:id="0">
    <w:p w:rsidR="00543234" w:rsidRDefault="00543234" w:rsidP="00F3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34" w:rsidRDefault="00543234" w:rsidP="00F353F3">
      <w:r>
        <w:separator/>
      </w:r>
    </w:p>
  </w:footnote>
  <w:footnote w:type="continuationSeparator" w:id="0">
    <w:p w:rsidR="00543234" w:rsidRDefault="00543234" w:rsidP="00F3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88"/>
    <w:rsid w:val="000B3A7E"/>
    <w:rsid w:val="002C69B3"/>
    <w:rsid w:val="00353D35"/>
    <w:rsid w:val="003E2261"/>
    <w:rsid w:val="004C53C1"/>
    <w:rsid w:val="004D7544"/>
    <w:rsid w:val="004F68C2"/>
    <w:rsid w:val="00543234"/>
    <w:rsid w:val="00575889"/>
    <w:rsid w:val="005B665E"/>
    <w:rsid w:val="005F7600"/>
    <w:rsid w:val="006D3755"/>
    <w:rsid w:val="00915D28"/>
    <w:rsid w:val="009A6A70"/>
    <w:rsid w:val="00A26EEF"/>
    <w:rsid w:val="00AC6417"/>
    <w:rsid w:val="00AD1746"/>
    <w:rsid w:val="00B5151B"/>
    <w:rsid w:val="00C34B79"/>
    <w:rsid w:val="00CA5068"/>
    <w:rsid w:val="00DF7988"/>
    <w:rsid w:val="00F353F3"/>
    <w:rsid w:val="00F4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98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F7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7988"/>
    <w:rPr>
      <w:rFonts w:ascii="Arial" w:eastAsia="Times New Roman" w:hAnsi="Arial" w:cs="Times New Roman"/>
      <w:lang w:eastAsia="de-DE"/>
    </w:rPr>
  </w:style>
  <w:style w:type="character" w:styleId="Seitenzahl">
    <w:name w:val="page number"/>
    <w:basedOn w:val="Absatz-Standardschriftart"/>
    <w:rsid w:val="00DF7988"/>
  </w:style>
  <w:style w:type="character" w:customStyle="1" w:styleId="berschrift3Zchn">
    <w:name w:val="Überschrift 3 Zchn"/>
    <w:basedOn w:val="Absatz-Standardschriftart"/>
    <w:link w:val="berschrift3"/>
    <w:uiPriority w:val="9"/>
    <w:rsid w:val="003E2261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353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3F3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8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8C2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68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8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8C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8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8C2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98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F79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7988"/>
    <w:rPr>
      <w:rFonts w:ascii="Arial" w:eastAsia="Times New Roman" w:hAnsi="Arial" w:cs="Times New Roman"/>
      <w:lang w:eastAsia="de-DE"/>
    </w:rPr>
  </w:style>
  <w:style w:type="character" w:styleId="Seitenzahl">
    <w:name w:val="page number"/>
    <w:basedOn w:val="Absatz-Standardschriftart"/>
    <w:rsid w:val="00DF7988"/>
  </w:style>
  <w:style w:type="character" w:customStyle="1" w:styleId="berschrift3Zchn">
    <w:name w:val="Überschrift 3 Zchn"/>
    <w:basedOn w:val="Absatz-Standardschriftart"/>
    <w:link w:val="berschrift3"/>
    <w:uiPriority w:val="9"/>
    <w:rsid w:val="003E2261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353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3F3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8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8C2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68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8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8C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8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8C2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9C48-DD8B-4B71-AFC4-0566CF8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Feldkirchner, Christoph</dc:creator>
  <cp:lastModifiedBy>r938401</cp:lastModifiedBy>
  <cp:revision>2</cp:revision>
  <dcterms:created xsi:type="dcterms:W3CDTF">2015-12-03T07:10:00Z</dcterms:created>
  <dcterms:modified xsi:type="dcterms:W3CDTF">2015-12-03T07:10:00Z</dcterms:modified>
</cp:coreProperties>
</file>